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调研人员预约登记表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编号：</w:t>
      </w:r>
      <w:r>
        <w:rPr>
          <w:rFonts w:hint="eastAsia"/>
          <w:lang w:val="en-US" w:eastAsia="zh-CN"/>
        </w:rPr>
        <w:t xml:space="preserve">                                             填制时间：    年   月   日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7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所属单位</w:t>
            </w:r>
          </w:p>
        </w:tc>
        <w:tc>
          <w:tcPr>
            <w:tcW w:w="715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0" w:lineRule="atLeast"/>
              <w:ind w:left="0" w:firstLine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人员名单</w:t>
            </w:r>
          </w:p>
        </w:tc>
        <w:tc>
          <w:tcPr>
            <w:tcW w:w="715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15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0" w:lineRule="atLeast"/>
              <w:ind w:left="0" w:firstLine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日程安排</w:t>
            </w:r>
          </w:p>
        </w:tc>
        <w:tc>
          <w:tcPr>
            <w:tcW w:w="715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调研或采访主题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</w:trPr>
        <w:tc>
          <w:tcPr>
            <w:tcW w:w="85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71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填制人</w:t>
            </w:r>
          </w:p>
        </w:tc>
        <w:tc>
          <w:tcPr>
            <w:tcW w:w="71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审批</w:t>
            </w:r>
          </w:p>
        </w:tc>
        <w:tc>
          <w:tcPr>
            <w:tcW w:w="71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定期报告披露前30日内应尽量避免接待特定对象调研、采访，防止泄露未公开重大信息；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提前预约登记时间原则上不少于5个工作日。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FCB10"/>
    <w:multiLevelType w:val="singleLevel"/>
    <w:tmpl w:val="590FCB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85FC0"/>
    <w:rsid w:val="05DA4090"/>
    <w:rsid w:val="1CC85FC0"/>
    <w:rsid w:val="34F461A9"/>
    <w:rsid w:val="6BB96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2017-05-08T01:23:00Z</dcterms:created>
  <dc:creator>li</dc:creator>
  <cp:lastModifiedBy>老黄</cp:lastModifiedBy>
  <dcterms:modified xsi:type="dcterms:W3CDTF">2020-01-06T02:39:25Z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